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1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992"/>
        <w:gridCol w:w="651"/>
        <w:gridCol w:w="940"/>
        <w:gridCol w:w="2405"/>
        <w:gridCol w:w="709"/>
        <w:gridCol w:w="709"/>
        <w:gridCol w:w="1119"/>
        <w:gridCol w:w="1007"/>
        <w:gridCol w:w="681"/>
        <w:gridCol w:w="1505"/>
        <w:gridCol w:w="850"/>
        <w:gridCol w:w="709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13269" w:type="dxa"/>
          <w:trHeight w:val="349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11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</w:rPr>
              <w:t>广西壮族自治区血液中心</w:t>
            </w:r>
            <w:r>
              <w:rPr>
                <w:rFonts w:ascii="宋体" w:hAnsi="宋体" w:cs="黑体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</w:rPr>
              <w:t>2年度公开招聘工作人员岗位信息表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广西壮族自治区血中心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文秘岗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政治学理论、马克思主义理论与思想政治教育、马克思主义理论、新闻与传播、行政管理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研究生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岁以下；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1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广西壮族自治区血中心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输血研究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专业技术十二级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生物学微生物学、细胞生物学、医学检验、免疫学、生物化学与分子生物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研究生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岁以下；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广西壮族自治区血中心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护理岗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专业技术十二级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护理学类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岁以下；</w:t>
            </w:r>
            <w:r>
              <w:rPr>
                <w:rFonts w:ascii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取得护师以上资格　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取得主管护师以上职称，年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kern w:val="0"/>
                <w:sz w:val="20"/>
                <w:szCs w:val="20"/>
              </w:rPr>
              <w:t>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放宽至40周岁以下。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广西壮族自治区血中心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检验岗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专业技术十二级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医学检验、医学检验技术、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生物化学与分子生物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岁以下；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/>
          <w:sz w:val="32"/>
          <w:szCs w:val="32"/>
          <w:u w:val="single"/>
        </w:rPr>
        <w:sectPr>
          <w:pgSz w:w="16838" w:h="11906" w:orient="landscape"/>
          <w:pgMar w:top="1418" w:right="1276" w:bottom="1558" w:left="1276" w:header="851" w:footer="1134" w:gutter="0"/>
          <w:pgNumType w:fmt="numberInDash" w:chapStyle="1"/>
          <w:cols w:space="720" w:num="1"/>
          <w:titlePg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N2M2NWRiNDYwNGU4ZmJjNmRhOTJlZGQ5OTM4ODAifQ=="/>
  </w:docVars>
  <w:rsids>
    <w:rsidRoot w:val="00000000"/>
    <w:rsid w:val="29712CFE"/>
    <w:rsid w:val="342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593</Characters>
  <Lines>0</Lines>
  <Paragraphs>0</Paragraphs>
  <TotalTime>1</TotalTime>
  <ScaleCrop>false</ScaleCrop>
  <LinksUpToDate>false</LinksUpToDate>
  <CharactersWithSpaces>908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2022-07-18T07:21:00Z</dcterms:created>
  <dc:creator>Administrator</dc:creator>
  <cp:lastModifiedBy>麦麦思</cp:lastModifiedBy>
  <dcterms:modified xsi:type="dcterms:W3CDTF">2022-07-18T08:00:07Z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E32DCAFDBF9049F4BE8E26F230FDF2F1</vt:lpwstr>
  </property>
</Properties>
</file>