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/>
          <w:b/>
          <w:kern w:val="1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kern w:val="10"/>
          <w:sz w:val="32"/>
          <w:szCs w:val="32"/>
        </w:rPr>
        <w:t>附：</w:t>
      </w:r>
    </w:p>
    <w:p>
      <w:pPr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个  人  简  历  表</w:t>
      </w:r>
    </w:p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26"/>
        <w:gridCol w:w="1526"/>
        <w:gridCol w:w="722"/>
        <w:gridCol w:w="804"/>
        <w:gridCol w:w="710"/>
        <w:gridCol w:w="816"/>
        <w:gridCol w:w="1526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出生年月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免冠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身高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婚姻状况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专业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学历学位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eastAsia="zh-CN"/>
              </w:rPr>
              <w:t>是否为建档立卡贫困户家庭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拟报职位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户籍所在地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305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现住址</w:t>
            </w:r>
          </w:p>
        </w:tc>
        <w:tc>
          <w:tcPr>
            <w:tcW w:w="377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386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/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950"/>
        <w:gridCol w:w="7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个人能力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专业技能</w:t>
            </w:r>
          </w:p>
        </w:tc>
        <w:tc>
          <w:tcPr>
            <w:tcW w:w="77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计算机能力</w:t>
            </w:r>
          </w:p>
        </w:tc>
        <w:tc>
          <w:tcPr>
            <w:tcW w:w="77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其他特长</w:t>
            </w:r>
          </w:p>
        </w:tc>
        <w:tc>
          <w:tcPr>
            <w:tcW w:w="77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/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9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6" w:hRule="atLeast"/>
        </w:trPr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个人经历</w:t>
            </w:r>
          </w:p>
        </w:tc>
        <w:tc>
          <w:tcPr>
            <w:tcW w:w="971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9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978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获奖情况</w:t>
            </w:r>
          </w:p>
        </w:tc>
        <w:tc>
          <w:tcPr>
            <w:tcW w:w="970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tbl>
      <w:tblPr>
        <w:tblStyle w:val="3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9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964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自我评价</w:t>
            </w:r>
          </w:p>
        </w:tc>
        <w:tc>
          <w:tcPr>
            <w:tcW w:w="9718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817C7"/>
    <w:rsid w:val="1AFC3EDC"/>
    <w:rsid w:val="1B375479"/>
    <w:rsid w:val="597B6FBD"/>
    <w:rsid w:val="6DD81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临桂县</Company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2019-04-29T01:51:00Z</dcterms:created>
  <dc:creator>磊磊然</dc:creator>
  <cp:lastModifiedBy>溜 蛋蛋蛋蛋      。</cp:lastModifiedBy>
  <cp:lastPrinted>2019-04-29T02:14:00Z</cp:lastPrinted>
  <dcterms:modified xsi:type="dcterms:W3CDTF">2019-09-24T06:18:36Z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