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38F110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广西北海粮食储备管理有限公司</w:t>
      </w:r>
    </w:p>
    <w:p w14:paraId="4BED607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</w:p>
    <w:p w14:paraId="3E2FFBD0">
      <w:pPr>
        <w:spacing w:line="600" w:lineRule="exact"/>
        <w:jc w:val="righ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231"/>
        <w:gridCol w:w="843"/>
        <w:gridCol w:w="462"/>
        <w:gridCol w:w="370"/>
        <w:gridCol w:w="757"/>
        <w:gridCol w:w="1673"/>
      </w:tblGrid>
      <w:tr w14:paraId="6399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4ED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C4F2AF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132B3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5329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36FC381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 w14:paraId="43DBE0AC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 w14:paraId="21E74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686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00E19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4346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5C17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E5CC0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DA90B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5E12D30A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8EBF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6979770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6508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 w14:paraId="388C309E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52440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8E22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146EF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00F048B2">
            <w:pPr>
              <w:pStyle w:val="13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5F2C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FDAE6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A4ACA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 w14:paraId="44DF4ED2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71C1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D9CE47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FB569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A45DF">
            <w:pPr>
              <w:pStyle w:val="13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786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9FDB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6779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443A9405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92B4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55D2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B5BC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D0C0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F0AE3A7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3788D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868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</w:p>
          <w:p w14:paraId="02B59F5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357E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BD6A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ECF627A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0C17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13B3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452B">
            <w:pPr>
              <w:spacing w:line="240" w:lineRule="atLeas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2737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864CBD5">
            <w:pPr>
              <w:spacing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8670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8EE3AC5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 w14:paraId="542973A5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 w14:paraId="1204B02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 w14:paraId="5DF5384A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D76D1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F3E4F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14F3F8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 w14:paraId="4ABD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E9701F0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31202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0BD32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71F0858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7F7B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41E4B0D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8B851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743D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AA2A859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A8C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2F06001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58930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5DB69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50B5462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42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6DE6A9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FE2F4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F2FB3A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3F9E6A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60AC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14960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 w14:paraId="41DEDDFD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 w14:paraId="44328332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 w14:paraId="3B7A74CA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CE0D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065A02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8EC628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 w14:paraId="41F8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204366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FE82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5B90FA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F1A76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F3B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1BF264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4C69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1FE66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AEC96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6D3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6D2DD4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B27C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358F4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66FF6A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EFB5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04B72F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ED75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338321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FAE8B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7C0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559E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D528790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 w14:paraId="05486697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C88E1C7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16C8AF9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C56F48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7BB0E9B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1CA63A2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A42B33B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FF0E656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A4E7529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7D0DF96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6D068BA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5EC71F3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C094987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B73DACD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07B9BDE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FE481F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4B303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32DF5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 w14:paraId="27A1632B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 w14:paraId="2FED53A4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E1EC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1EEDD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BED7A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3F822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72BDE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78415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C85E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67C58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29CB58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D22B8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479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314F3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86F6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2F44FF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5604E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B855A8"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6DED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CA8579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2AF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847B21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AD2F8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3722B5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DB0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5330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42331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5931E4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B5D585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1B60885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41AD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21C9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 w14:paraId="53879F31"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3593BE5"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403F7C18">
            <w:pPr>
              <w:pStyle w:val="13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 w14:paraId="72A4EF12">
            <w:pPr>
              <w:pStyle w:val="13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6D52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6D48D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资格审</w:t>
            </w:r>
          </w:p>
          <w:p w14:paraId="03946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67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308D2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 w14:paraId="26B69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D0F40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7AD90A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0F7A0F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990" w:firstLineChars="4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74AE9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2AABD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F046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9F95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42B3F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747D5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4ED9A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520E8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085D2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04FE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0CA4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7F7E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1DD0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1006DD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 w14:paraId="71924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10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6B505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意见：</w:t>
            </w:r>
          </w:p>
          <w:p w14:paraId="7DC363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40EBA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69F46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 w14:paraId="29CC0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1430" w:firstLineChars="6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 w14:paraId="4F271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1391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52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916A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E916A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TFhMjlmOTQ1ODc4NGI2YzNjMzlkNzVmYzM3NTkifQ=="/>
  </w:docVars>
  <w:rsids>
    <w:rsidRoot w:val="44B567AB"/>
    <w:rsid w:val="07D20C92"/>
    <w:rsid w:val="12BA30EF"/>
    <w:rsid w:val="16A62408"/>
    <w:rsid w:val="17754A92"/>
    <w:rsid w:val="18023FB5"/>
    <w:rsid w:val="2C7A7D30"/>
    <w:rsid w:val="31480833"/>
    <w:rsid w:val="339D5FB5"/>
    <w:rsid w:val="397D401A"/>
    <w:rsid w:val="3C853846"/>
    <w:rsid w:val="435B5933"/>
    <w:rsid w:val="44B567AB"/>
    <w:rsid w:val="4A007AA5"/>
    <w:rsid w:val="4FFF25AD"/>
    <w:rsid w:val="55B42837"/>
    <w:rsid w:val="610B79C7"/>
    <w:rsid w:val="694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atLeast"/>
      <w:ind w:firstLine="645"/>
    </w:pPr>
    <w:rPr>
      <w:rFonts w:hint="eastAsia" w:ascii="仿宋_GB2312" w:eastAsia="仿宋_GB2312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11351</Words>
  <Characters>11616</Characters>
  <Lines>0</Lines>
  <Paragraphs>0</Paragraphs>
  <TotalTime>72</TotalTime>
  <ScaleCrop>false</ScaleCrop>
  <LinksUpToDate>false</LinksUpToDate>
  <CharactersWithSpaces>12261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2024-09-11T09:32:00Z</dcterms:created>
  <dc:creator>123</dc:creator>
  <cp:lastModifiedBy>阿洁</cp:lastModifiedBy>
  <cp:lastPrinted>2025-01-23T03:08:00Z</cp:lastPrinted>
  <dcterms:modified xsi:type="dcterms:W3CDTF">2025-02-28T01:48:51Z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ACFF9F16F43E42BEA0EC56F34AD3F93B_13</vt:lpwstr>
  </property>
  <property fmtid="{D5CDD505-2E9C-101B-9397-08002B2CF9AE}" pid="4" name="KSOTemplateDocerSaveRecord">
    <vt:lpwstr>eyJoZGlkIjoiODRlZWI5NWMzZGQ5M2Y2YWNlYTQ4NTM5NzQ4ZmNkOGMiLCJ1c2VySWQiOiI2NDM2NDgyNTgifQ==</vt:lpwstr>
  </property>
</Properties>
</file>